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66" w:rsidRPr="00C24D66" w:rsidRDefault="00C24D66" w:rsidP="00C24D66">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C24D66">
        <w:rPr>
          <w:rFonts w:ascii="Times New Roman" w:eastAsia="Times New Roman" w:hAnsi="Times New Roman" w:cs="Times New Roman"/>
          <w:b/>
          <w:color w:val="000000"/>
          <w:sz w:val="36"/>
          <w:szCs w:val="36"/>
          <w:lang w:eastAsia="ru-RU"/>
        </w:rPr>
        <w:t>Будьте активной семьей</w:t>
      </w:r>
    </w:p>
    <w:p w:rsidR="00C24D66" w:rsidRPr="00C24D66" w:rsidRDefault="00C24D66" w:rsidP="00C24D6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24D66" w:rsidRPr="00C24D66" w:rsidRDefault="00C24D66" w:rsidP="00C24D6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24D66">
        <w:rPr>
          <w:rFonts w:ascii="Times New Roman" w:eastAsia="Times New Roman" w:hAnsi="Times New Roman" w:cs="Times New Roman"/>
          <w:color w:val="000000"/>
          <w:sz w:val="32"/>
          <w:szCs w:val="32"/>
          <w:lang w:eastAsia="ru-RU"/>
        </w:rPr>
        <w:t>Семьи, проводящие время вместе за интересными и активными занятиями, лучше узнают друг друга, больше делятся своими мыслями и имеют больше возможностей для общения. Дети чувствуют себя более важными и нужными, когда их родители проводят с ними время. А родители лучше понимают, в чем заключена индивидуальность их детей, особенно если каждый родитель проводит какое-то время наедине с ребенком. Иногда бывает сложно найти занятие, одинаково интересное для детей, так и для взрослых. Но все же существует много подобных занятий, нужно только</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немного подумать и посмотреть вокруг. Например, можно сходить в кино или парк. Сыграть в игру или заняться спортом. Организовать свое время таким образом, чтобы поужинать вместе за пределами дома. Научитесь ценить увлечения вашего ребенка, его друзей, музыку, которую он слушает, его кумиров. Если возникают проблемы, разрешить их будет гораздо проще, потому что вы уже выстроили прочный фундамент любви и доверия.</w:t>
      </w:r>
    </w:p>
    <w:p w:rsidR="00C24D66" w:rsidRPr="00C24D66" w:rsidRDefault="00C24D66" w:rsidP="00C24D6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24D66">
        <w:rPr>
          <w:rFonts w:ascii="Times New Roman" w:eastAsia="Times New Roman" w:hAnsi="Times New Roman" w:cs="Times New Roman"/>
          <w:color w:val="000000"/>
          <w:sz w:val="32"/>
          <w:szCs w:val="32"/>
          <w:lang w:eastAsia="ru-RU"/>
        </w:rPr>
        <w:t>Совместное времяпрепровождение – один из лучших способов узнать</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лучше своих детей. Учите ребенка самостоятельно решать проблемы и</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 xml:space="preserve">принимать ответственные решения. Один из способов помочь детям принять правильное решение отказаться от употребления алкоголя до совершеннолетия – позволять им, по мере взросления, самостоятельно решать более мелкие проблемы, учиться на собственных ошибках. </w:t>
      </w:r>
      <w:proofErr w:type="gramStart"/>
      <w:r w:rsidRPr="00C24D66">
        <w:rPr>
          <w:rFonts w:ascii="Times New Roman" w:eastAsia="Times New Roman" w:hAnsi="Times New Roman" w:cs="Times New Roman"/>
          <w:color w:val="000000"/>
          <w:sz w:val="32"/>
          <w:szCs w:val="32"/>
          <w:lang w:eastAsia="ru-RU"/>
        </w:rPr>
        <w:t>И если ребенок совершает ошибку, например, получив плохую оценку на контрольной, потому что не готовился к ней, вы можете спокойно обсудить</w:t>
      </w:r>
      <w:proofErr w:type="gramEnd"/>
    </w:p>
    <w:p w:rsidR="00C24D66" w:rsidRPr="00C24D66" w:rsidRDefault="00C24D66" w:rsidP="00C24D66">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24D66">
        <w:rPr>
          <w:rFonts w:ascii="Times New Roman" w:eastAsia="Times New Roman" w:hAnsi="Times New Roman" w:cs="Times New Roman"/>
          <w:color w:val="000000"/>
          <w:sz w:val="32"/>
          <w:szCs w:val="32"/>
          <w:lang w:eastAsia="ru-RU"/>
        </w:rPr>
        <w:t>этот случай и помочь ему извлечь из него пользу. Помогая детям обдумывать</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различные ситуации и оценивать хорошие и плохие результаты определенных действий, вы закладываете для них фундамент, на основе которого им будет проще принимать более важные решения.</w:t>
      </w:r>
    </w:p>
    <w:p w:rsidR="00A12331" w:rsidRDefault="00A12331" w:rsidP="00C24D66">
      <w:pPr>
        <w:jc w:val="both"/>
        <w:rPr>
          <w:rFonts w:ascii="Times New Roman" w:hAnsi="Times New Roman" w:cs="Times New Roman"/>
          <w:sz w:val="32"/>
          <w:szCs w:val="32"/>
        </w:rPr>
      </w:pPr>
    </w:p>
    <w:p w:rsidR="00C24D66" w:rsidRDefault="00C24D66" w:rsidP="00C24D66">
      <w:pPr>
        <w:jc w:val="both"/>
        <w:rPr>
          <w:rFonts w:ascii="Times New Roman" w:hAnsi="Times New Roman" w:cs="Times New Roman"/>
          <w:sz w:val="32"/>
          <w:szCs w:val="32"/>
        </w:rPr>
      </w:pPr>
    </w:p>
    <w:p w:rsidR="00C24D66" w:rsidRDefault="00C24D66" w:rsidP="00C24D66">
      <w:pPr>
        <w:jc w:val="both"/>
        <w:rPr>
          <w:rFonts w:ascii="Times New Roman" w:hAnsi="Times New Roman" w:cs="Times New Roman"/>
          <w:sz w:val="32"/>
          <w:szCs w:val="32"/>
        </w:rPr>
      </w:pPr>
    </w:p>
    <w:p w:rsidR="00C24D66" w:rsidRDefault="00C24D66" w:rsidP="00C24D66">
      <w:pPr>
        <w:jc w:val="both"/>
        <w:rPr>
          <w:rFonts w:ascii="Times New Roman" w:hAnsi="Times New Roman" w:cs="Times New Roman"/>
          <w:sz w:val="32"/>
          <w:szCs w:val="32"/>
        </w:rPr>
      </w:pPr>
    </w:p>
    <w:p w:rsidR="00C24D66" w:rsidRDefault="00C24D66" w:rsidP="00C24D6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24D66">
        <w:rPr>
          <w:rFonts w:ascii="Times New Roman" w:eastAsia="Times New Roman" w:hAnsi="Times New Roman" w:cs="Times New Roman"/>
          <w:b/>
          <w:color w:val="000000"/>
          <w:sz w:val="28"/>
          <w:szCs w:val="28"/>
          <w:lang w:eastAsia="ru-RU"/>
        </w:rPr>
        <w:lastRenderedPageBreak/>
        <w:t>В качестве рекомендаций родителям</w:t>
      </w:r>
      <w:proofErr w:type="gramStart"/>
      <w:r w:rsidRPr="00C24D66">
        <w:rPr>
          <w:rFonts w:ascii="Times New Roman" w:eastAsia="Times New Roman" w:hAnsi="Times New Roman" w:cs="Times New Roman"/>
          <w:b/>
          <w:color w:val="000000"/>
          <w:sz w:val="28"/>
          <w:szCs w:val="28"/>
          <w:lang w:eastAsia="ru-RU"/>
        </w:rPr>
        <w:t>:(</w:t>
      </w:r>
      <w:proofErr w:type="gramEnd"/>
      <w:r w:rsidRPr="00C24D66">
        <w:rPr>
          <w:rFonts w:ascii="Times New Roman" w:eastAsia="Times New Roman" w:hAnsi="Times New Roman" w:cs="Times New Roman"/>
          <w:b/>
          <w:color w:val="000000"/>
          <w:sz w:val="28"/>
          <w:szCs w:val="28"/>
          <w:lang w:eastAsia="ru-RU"/>
        </w:rPr>
        <w:t>пространство для родителей)</w:t>
      </w:r>
    </w:p>
    <w:p w:rsidR="00C24D66" w:rsidRPr="00C24D66" w:rsidRDefault="00C24D66" w:rsidP="00C24D6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 xml:space="preserve">В подростковый период у ребенка возникает острая необходимость </w:t>
      </w:r>
      <w:proofErr w:type="gramStart"/>
      <w:r w:rsidRPr="00C24D66">
        <w:rPr>
          <w:rFonts w:ascii="Times New Roman" w:eastAsia="Times New Roman" w:hAnsi="Times New Roman" w:cs="Times New Roman"/>
          <w:color w:val="000000"/>
          <w:sz w:val="28"/>
          <w:szCs w:val="28"/>
          <w:lang w:eastAsia="ru-RU"/>
        </w:rPr>
        <w:t>в</w:t>
      </w:r>
      <w:proofErr w:type="gramEnd"/>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самоопределение во взрослом мире. И, прежде всего, в изучении такого поведения,</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которое отличает взрослого от ребенка – то, что можно делать взрослому, еще</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нельзя делать ребенку. Таким актом взросления зачастую может стать как раз</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употребление алкоголя. Причем для подростка не имеет значения, вкусен ли этот</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продукт, нравится он ему или нет.</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Подросток ради того, чтобы его считали взрослым, готов терпеть страдания и</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отвращение, которые он реально испытывает к спиртному. Поэтому здесь важно:</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1</w:t>
      </w:r>
      <w:proofErr w:type="gramStart"/>
      <w:r w:rsidRPr="00C24D66">
        <w:rPr>
          <w:rFonts w:ascii="Times New Roman" w:eastAsia="Times New Roman" w:hAnsi="Times New Roman" w:cs="Times New Roman"/>
          <w:color w:val="000000"/>
          <w:sz w:val="28"/>
          <w:szCs w:val="28"/>
          <w:lang w:eastAsia="ru-RU"/>
        </w:rPr>
        <w:t xml:space="preserve"> В</w:t>
      </w:r>
      <w:proofErr w:type="gramEnd"/>
      <w:r w:rsidRPr="00C24D66">
        <w:rPr>
          <w:rFonts w:ascii="Times New Roman" w:eastAsia="Times New Roman" w:hAnsi="Times New Roman" w:cs="Times New Roman"/>
          <w:color w:val="000000"/>
          <w:sz w:val="28"/>
          <w:szCs w:val="28"/>
          <w:lang w:eastAsia="ru-RU"/>
        </w:rPr>
        <w:t>оспитывать у своего ребенка умение отказывать. Часто первый шаг в</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дурную компанию начинается с неумения дать отпор утверждению: «Что</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 xml:space="preserve">слабо»? Поэтому необходимо научить подростка таким фразам, </w:t>
      </w:r>
      <w:proofErr w:type="gramStart"/>
      <w:r w:rsidRPr="00C24D66">
        <w:rPr>
          <w:rFonts w:ascii="Times New Roman" w:eastAsia="Times New Roman" w:hAnsi="Times New Roman" w:cs="Times New Roman"/>
          <w:color w:val="000000"/>
          <w:sz w:val="28"/>
          <w:szCs w:val="28"/>
          <w:lang w:eastAsia="ru-RU"/>
        </w:rPr>
        <w:t>против</w:t>
      </w:r>
      <w:proofErr w:type="gramEnd"/>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24D66">
        <w:rPr>
          <w:rFonts w:ascii="Times New Roman" w:eastAsia="Times New Roman" w:hAnsi="Times New Roman" w:cs="Times New Roman"/>
          <w:color w:val="000000"/>
          <w:sz w:val="28"/>
          <w:szCs w:val="28"/>
          <w:lang w:eastAsia="ru-RU"/>
        </w:rPr>
        <w:t>которых</w:t>
      </w:r>
      <w:proofErr w:type="gramEnd"/>
      <w:r w:rsidRPr="00C24D66">
        <w:rPr>
          <w:rFonts w:ascii="Times New Roman" w:eastAsia="Times New Roman" w:hAnsi="Times New Roman" w:cs="Times New Roman"/>
          <w:color w:val="000000"/>
          <w:sz w:val="28"/>
          <w:szCs w:val="28"/>
          <w:lang w:eastAsia="ru-RU"/>
        </w:rPr>
        <w:t xml:space="preserve"> нечего возразить. Например, на предложение попробовать</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спиртное можно ответить: «Я уже пробовал, и мне не понравилось».</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2</w:t>
      </w:r>
      <w:proofErr w:type="gramStart"/>
      <w:r w:rsidRPr="00C24D66">
        <w:rPr>
          <w:rFonts w:ascii="Times New Roman" w:eastAsia="Times New Roman" w:hAnsi="Times New Roman" w:cs="Times New Roman"/>
          <w:color w:val="000000"/>
          <w:sz w:val="28"/>
          <w:szCs w:val="28"/>
          <w:lang w:eastAsia="ru-RU"/>
        </w:rPr>
        <w:t xml:space="preserve"> С</w:t>
      </w:r>
      <w:proofErr w:type="gramEnd"/>
      <w:r w:rsidRPr="00C24D66">
        <w:rPr>
          <w:rFonts w:ascii="Times New Roman" w:eastAsia="Times New Roman" w:hAnsi="Times New Roman" w:cs="Times New Roman"/>
          <w:color w:val="000000"/>
          <w:sz w:val="28"/>
          <w:szCs w:val="28"/>
          <w:lang w:eastAsia="ru-RU"/>
        </w:rPr>
        <w:t>ледует помнить, что прямыми запретами ничего не добиться. Гораздо</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эффективнее показать альтернативу дурному общению. Чаще ходить с</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ребенком на разные мероприятия, походы, путешествовать вместе,</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знакомить его с новыми, неординарными людьми. Общение с более</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увлекательными собеседниками постепенно вытеснит людей с</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ограниченными и примитивными интересами.</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3</w:t>
      </w:r>
      <w:proofErr w:type="gramStart"/>
      <w:r w:rsidRPr="00C24D66">
        <w:rPr>
          <w:rFonts w:ascii="Times New Roman" w:eastAsia="Times New Roman" w:hAnsi="Times New Roman" w:cs="Times New Roman"/>
          <w:color w:val="000000"/>
          <w:sz w:val="28"/>
          <w:szCs w:val="28"/>
          <w:lang w:eastAsia="ru-RU"/>
        </w:rPr>
        <w:t xml:space="preserve"> У</w:t>
      </w:r>
      <w:proofErr w:type="gramEnd"/>
      <w:r w:rsidRPr="00C24D66">
        <w:rPr>
          <w:rFonts w:ascii="Times New Roman" w:eastAsia="Times New Roman" w:hAnsi="Times New Roman" w:cs="Times New Roman"/>
          <w:color w:val="000000"/>
          <w:sz w:val="28"/>
          <w:szCs w:val="28"/>
          <w:lang w:eastAsia="ru-RU"/>
        </w:rPr>
        <w:t xml:space="preserve"> вашего ребенка не должно быть слишком много свободного времени.</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Спорт, музыка, ежедневные домашние обязанности – все это наполнит его</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жизнь! При выборе разнообразных занятий обязательно учитывать его</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интересы, только в таком случае будет отдача.</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4</w:t>
      </w:r>
      <w:proofErr w:type="gramStart"/>
      <w:r w:rsidRPr="00C24D66">
        <w:rPr>
          <w:rFonts w:ascii="Times New Roman" w:eastAsia="Times New Roman" w:hAnsi="Times New Roman" w:cs="Times New Roman"/>
          <w:color w:val="000000"/>
          <w:sz w:val="28"/>
          <w:szCs w:val="28"/>
          <w:lang w:eastAsia="ru-RU"/>
        </w:rPr>
        <w:t xml:space="preserve"> В</w:t>
      </w:r>
      <w:proofErr w:type="gramEnd"/>
      <w:r w:rsidRPr="00C24D66">
        <w:rPr>
          <w:rFonts w:ascii="Times New Roman" w:eastAsia="Times New Roman" w:hAnsi="Times New Roman" w:cs="Times New Roman"/>
          <w:color w:val="000000"/>
          <w:sz w:val="28"/>
          <w:szCs w:val="28"/>
          <w:lang w:eastAsia="ru-RU"/>
        </w:rPr>
        <w:t xml:space="preserve"> подростковом возрасте очень велика тяга к высоким жизненным</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свершениям, к подвигам. Поэтому целесообразно сориентировать</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24D66">
        <w:rPr>
          <w:rFonts w:ascii="Times New Roman" w:eastAsia="Times New Roman" w:hAnsi="Times New Roman" w:cs="Times New Roman"/>
          <w:color w:val="000000"/>
          <w:sz w:val="28"/>
          <w:szCs w:val="28"/>
          <w:lang w:eastAsia="ru-RU"/>
        </w:rPr>
        <w:t>подростка на изучение жизни великих людей (чтение книг, просмотр</w:t>
      </w:r>
      <w:proofErr w:type="gramEnd"/>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фильмов, и т.п.). Затем можно начать разговор о личностных особенностях</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понравившихся героев, на которых хочется ориентироваться. Можно</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задать своему ребенку несколько вопросов, например: «Как ты</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представляешь себе пьяного Александра Македонского? Смог бы он</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завоевать мир?»</w:t>
      </w:r>
    </w:p>
    <w:p w:rsidR="00C24D66" w:rsidRPr="00C24D66" w:rsidRDefault="00C24D66" w:rsidP="00C24D6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5</w:t>
      </w:r>
      <w:proofErr w:type="gramStart"/>
      <w:r w:rsidRPr="00C24D66">
        <w:rPr>
          <w:rFonts w:ascii="Times New Roman" w:eastAsia="Times New Roman" w:hAnsi="Times New Roman" w:cs="Times New Roman"/>
          <w:color w:val="000000"/>
          <w:sz w:val="28"/>
          <w:szCs w:val="28"/>
          <w:lang w:eastAsia="ru-RU"/>
        </w:rPr>
        <w:t xml:space="preserve"> П</w:t>
      </w:r>
      <w:proofErr w:type="gramEnd"/>
      <w:r w:rsidRPr="00C24D66">
        <w:rPr>
          <w:rFonts w:ascii="Times New Roman" w:eastAsia="Times New Roman" w:hAnsi="Times New Roman" w:cs="Times New Roman"/>
          <w:color w:val="000000"/>
          <w:sz w:val="28"/>
          <w:szCs w:val="28"/>
          <w:lang w:eastAsia="ru-RU"/>
        </w:rPr>
        <w:t>ризнавайте таланты, умения, способности вашего ребенка. Если этого</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признания подросток не найдет в семье, он найдет их на стороне, часто в</w:t>
      </w:r>
      <w:r>
        <w:rPr>
          <w:rFonts w:ascii="Times New Roman" w:eastAsia="Times New Roman" w:hAnsi="Times New Roman" w:cs="Times New Roman"/>
          <w:color w:val="000000"/>
          <w:sz w:val="28"/>
          <w:szCs w:val="28"/>
          <w:lang w:eastAsia="ru-RU"/>
        </w:rPr>
        <w:t xml:space="preserve"> </w:t>
      </w:r>
      <w:r w:rsidRPr="00C24D66">
        <w:rPr>
          <w:rFonts w:ascii="Times New Roman" w:eastAsia="Times New Roman" w:hAnsi="Times New Roman" w:cs="Times New Roman"/>
          <w:color w:val="000000"/>
          <w:sz w:val="28"/>
          <w:szCs w:val="28"/>
          <w:lang w:eastAsia="ru-RU"/>
        </w:rPr>
        <w:t>плохой компании. Поэтому необходимо чаще признавать достоинства</w:t>
      </w:r>
    </w:p>
    <w:p w:rsidR="00C24D66" w:rsidRPr="00C24D66" w:rsidRDefault="00C24D66" w:rsidP="00C24D66">
      <w:pPr>
        <w:shd w:val="clear" w:color="auto" w:fill="FFFFFF"/>
        <w:spacing w:after="0" w:line="240" w:lineRule="auto"/>
        <w:rPr>
          <w:rFonts w:ascii="Times New Roman" w:eastAsia="Times New Roman" w:hAnsi="Times New Roman" w:cs="Times New Roman"/>
          <w:color w:val="000000"/>
          <w:sz w:val="28"/>
          <w:szCs w:val="28"/>
          <w:lang w:eastAsia="ru-RU"/>
        </w:rPr>
      </w:pPr>
      <w:r w:rsidRPr="00C24D66">
        <w:rPr>
          <w:rFonts w:ascii="Times New Roman" w:eastAsia="Times New Roman" w:hAnsi="Times New Roman" w:cs="Times New Roman"/>
          <w:color w:val="000000"/>
          <w:sz w:val="28"/>
          <w:szCs w:val="28"/>
          <w:lang w:eastAsia="ru-RU"/>
        </w:rPr>
        <w:t>своих детей.</w:t>
      </w:r>
    </w:p>
    <w:p w:rsidR="00C24D66" w:rsidRDefault="00C24D66" w:rsidP="00C24D66">
      <w:pPr>
        <w:jc w:val="both"/>
        <w:rPr>
          <w:rFonts w:ascii="Times New Roman" w:hAnsi="Times New Roman" w:cs="Times New Roman"/>
          <w:sz w:val="28"/>
          <w:szCs w:val="28"/>
        </w:rPr>
      </w:pPr>
    </w:p>
    <w:p w:rsidR="00C24D66" w:rsidRDefault="00C24D66" w:rsidP="00C24D66">
      <w:pPr>
        <w:jc w:val="both"/>
        <w:rPr>
          <w:rFonts w:ascii="Times New Roman" w:hAnsi="Times New Roman" w:cs="Times New Roman"/>
          <w:sz w:val="28"/>
          <w:szCs w:val="28"/>
        </w:rPr>
      </w:pPr>
    </w:p>
    <w:p w:rsidR="00C24D66" w:rsidRDefault="00C24D66" w:rsidP="00C24D66">
      <w:pPr>
        <w:jc w:val="both"/>
        <w:rPr>
          <w:rFonts w:ascii="Times New Roman" w:hAnsi="Times New Roman" w:cs="Times New Roman"/>
          <w:sz w:val="28"/>
          <w:szCs w:val="28"/>
        </w:rPr>
      </w:pPr>
    </w:p>
    <w:p w:rsidR="00C24D66" w:rsidRDefault="00C24D66" w:rsidP="00C24D66">
      <w:pPr>
        <w:jc w:val="both"/>
        <w:rPr>
          <w:rFonts w:ascii="Times New Roman" w:hAnsi="Times New Roman" w:cs="Times New Roman"/>
          <w:sz w:val="28"/>
          <w:szCs w:val="28"/>
        </w:rPr>
      </w:pPr>
    </w:p>
    <w:p w:rsidR="00C24D66" w:rsidRDefault="00C24D66" w:rsidP="00C24D6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C24D66">
        <w:rPr>
          <w:rFonts w:ascii="Times New Roman" w:eastAsia="Times New Roman" w:hAnsi="Times New Roman" w:cs="Times New Roman"/>
          <w:b/>
          <w:color w:val="000000"/>
          <w:sz w:val="32"/>
          <w:szCs w:val="32"/>
          <w:lang w:eastAsia="ru-RU"/>
        </w:rPr>
        <w:lastRenderedPageBreak/>
        <w:t>Памятка для родителей</w:t>
      </w:r>
      <w:bookmarkStart w:id="0" w:name="_GoBack"/>
      <w:bookmarkEnd w:id="0"/>
    </w:p>
    <w:p w:rsidR="00C24D66" w:rsidRPr="00C24D66" w:rsidRDefault="00C24D66" w:rsidP="00C24D6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9E0271" w:rsidRDefault="00C24D66" w:rsidP="009E0271">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24D66">
        <w:rPr>
          <w:rFonts w:ascii="Times New Roman" w:eastAsia="Times New Roman" w:hAnsi="Times New Roman" w:cs="Times New Roman"/>
          <w:color w:val="000000"/>
          <w:sz w:val="32"/>
          <w:szCs w:val="32"/>
          <w:lang w:eastAsia="ru-RU"/>
        </w:rPr>
        <w:t>Психологи утверждают, что прочные, открытые, доверительные</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отношения с подростком являются необходимым условием для того, чтобы</w:t>
      </w:r>
      <w:r>
        <w:rPr>
          <w:rFonts w:ascii="Times New Roman" w:eastAsia="Times New Roman" w:hAnsi="Times New Roman" w:cs="Times New Roman"/>
          <w:color w:val="000000"/>
          <w:sz w:val="32"/>
          <w:szCs w:val="32"/>
          <w:lang w:eastAsia="ru-RU"/>
        </w:rPr>
        <w:t xml:space="preserve"> </w:t>
      </w:r>
      <w:r w:rsidR="009E0271">
        <w:rPr>
          <w:rFonts w:ascii="Times New Roman" w:eastAsia="Times New Roman" w:hAnsi="Times New Roman" w:cs="Times New Roman"/>
          <w:color w:val="000000"/>
          <w:sz w:val="32"/>
          <w:szCs w:val="32"/>
          <w:lang w:eastAsia="ru-RU"/>
        </w:rPr>
        <w:t xml:space="preserve">помочь ему в принятии важных </w:t>
      </w:r>
      <w:r w:rsidRPr="00C24D66">
        <w:rPr>
          <w:rFonts w:ascii="Times New Roman" w:eastAsia="Times New Roman" w:hAnsi="Times New Roman" w:cs="Times New Roman"/>
          <w:color w:val="000000"/>
          <w:sz w:val="32"/>
          <w:szCs w:val="32"/>
          <w:lang w:eastAsia="ru-RU"/>
        </w:rPr>
        <w:t>жизненных решений. От «Что же сегодня надеть</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на вечеринку?» до «Чего и как я буду добиваться в будущем?», «Как строить</w:t>
      </w:r>
      <w:r w:rsidR="009E0271">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отношения с другом и любимым человеком?», «Как я отношусь к употреблению</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алкоголя?»</w:t>
      </w:r>
      <w:r w:rsidR="009E0271">
        <w:rPr>
          <w:rFonts w:ascii="Times New Roman" w:eastAsia="Times New Roman" w:hAnsi="Times New Roman" w:cs="Times New Roman"/>
          <w:color w:val="000000"/>
          <w:sz w:val="32"/>
          <w:szCs w:val="32"/>
          <w:lang w:eastAsia="ru-RU"/>
        </w:rPr>
        <w:t xml:space="preserve">. Если ребенок в общении с вами </w:t>
      </w:r>
      <w:r w:rsidRPr="00C24D66">
        <w:rPr>
          <w:rFonts w:ascii="Times New Roman" w:eastAsia="Times New Roman" w:hAnsi="Times New Roman" w:cs="Times New Roman"/>
          <w:color w:val="000000"/>
          <w:sz w:val="32"/>
          <w:szCs w:val="32"/>
          <w:lang w:eastAsia="ru-RU"/>
        </w:rPr>
        <w:t>чувствует себя комфортно, при</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откровенном разговоре у вас больше шансов помочь ему прийти к принятию</w:t>
      </w:r>
      <w:r w:rsidR="009E0271">
        <w:rPr>
          <w:rFonts w:ascii="Times New Roman" w:eastAsia="Times New Roman" w:hAnsi="Times New Roman" w:cs="Times New Roman"/>
          <w:color w:val="000000"/>
          <w:sz w:val="32"/>
          <w:szCs w:val="32"/>
          <w:lang w:eastAsia="ru-RU"/>
        </w:rPr>
        <w:t>.</w:t>
      </w:r>
    </w:p>
    <w:p w:rsidR="009E0271" w:rsidRDefault="00C24D66" w:rsidP="009E0271">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При этом </w:t>
      </w:r>
      <w:r w:rsidRPr="00C24D66">
        <w:rPr>
          <w:rFonts w:ascii="Times New Roman" w:eastAsia="Times New Roman" w:hAnsi="Times New Roman" w:cs="Times New Roman"/>
          <w:color w:val="000000"/>
          <w:sz w:val="32"/>
          <w:szCs w:val="32"/>
          <w:lang w:eastAsia="ru-RU"/>
        </w:rPr>
        <w:t>доверительность в отношениях между вами и вашим подростком</w:t>
      </w:r>
      <w:r w:rsidR="009E0271">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развивает у него самоуважение, чувство собственного достоинства, помогает</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снимать напряжение, усиливает чувство безопасности и эмоционального</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комфорта, обучает умению устанавливать хорошие отношения с другими людьми.</w:t>
      </w:r>
      <w:r>
        <w:rPr>
          <w:rFonts w:ascii="Times New Roman" w:eastAsia="Times New Roman" w:hAnsi="Times New Roman" w:cs="Times New Roman"/>
          <w:color w:val="000000"/>
          <w:sz w:val="32"/>
          <w:szCs w:val="32"/>
          <w:lang w:eastAsia="ru-RU"/>
        </w:rPr>
        <w:t xml:space="preserve"> </w:t>
      </w:r>
    </w:p>
    <w:p w:rsidR="00C24D66" w:rsidRPr="00C24D66" w:rsidRDefault="00C24D66" w:rsidP="009E0271">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24D66">
        <w:rPr>
          <w:rFonts w:ascii="Times New Roman" w:eastAsia="Times New Roman" w:hAnsi="Times New Roman" w:cs="Times New Roman"/>
          <w:color w:val="000000"/>
          <w:sz w:val="32"/>
          <w:szCs w:val="32"/>
          <w:lang w:eastAsia="ru-RU"/>
        </w:rPr>
        <w:t>Ребенок взрослеет, и с этим нужно считаться, изменяя стиль</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взаимоотношений. Чрезмерная опека (отношение как к маленькому ребенку) со</w:t>
      </w:r>
      <w:r w:rsidR="009E0271">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стороны родителей не дает подростку возможности научиться самостоятельно</w:t>
      </w:r>
      <w:r>
        <w:rPr>
          <w:rFonts w:ascii="Times New Roman" w:eastAsia="Times New Roman" w:hAnsi="Times New Roman" w:cs="Times New Roman"/>
          <w:color w:val="000000"/>
          <w:sz w:val="32"/>
          <w:szCs w:val="32"/>
          <w:lang w:eastAsia="ru-RU"/>
        </w:rPr>
        <w:t xml:space="preserve"> </w:t>
      </w:r>
      <w:r w:rsidR="009E0271">
        <w:rPr>
          <w:rFonts w:ascii="Times New Roman" w:eastAsia="Times New Roman" w:hAnsi="Times New Roman" w:cs="Times New Roman"/>
          <w:color w:val="000000"/>
          <w:sz w:val="32"/>
          <w:szCs w:val="32"/>
          <w:lang w:eastAsia="ru-RU"/>
        </w:rPr>
        <w:t xml:space="preserve">решать сложные ситуации, </w:t>
      </w:r>
      <w:r w:rsidRPr="00C24D66">
        <w:rPr>
          <w:rFonts w:ascii="Times New Roman" w:eastAsia="Times New Roman" w:hAnsi="Times New Roman" w:cs="Times New Roman"/>
          <w:color w:val="000000"/>
          <w:sz w:val="32"/>
          <w:szCs w:val="32"/>
          <w:lang w:eastAsia="ru-RU"/>
        </w:rPr>
        <w:t>анализировать свои поступки, а главное – их</w:t>
      </w:r>
      <w:r>
        <w:rPr>
          <w:rFonts w:ascii="Times New Roman" w:eastAsia="Times New Roman" w:hAnsi="Times New Roman" w:cs="Times New Roman"/>
          <w:color w:val="000000"/>
          <w:sz w:val="32"/>
          <w:szCs w:val="32"/>
          <w:lang w:eastAsia="ru-RU"/>
        </w:rPr>
        <w:t xml:space="preserve"> </w:t>
      </w:r>
      <w:r w:rsidR="009E0271">
        <w:rPr>
          <w:rFonts w:ascii="Times New Roman" w:eastAsia="Times New Roman" w:hAnsi="Times New Roman" w:cs="Times New Roman"/>
          <w:color w:val="000000"/>
          <w:sz w:val="32"/>
          <w:szCs w:val="32"/>
          <w:lang w:eastAsia="ru-RU"/>
        </w:rPr>
        <w:t xml:space="preserve">последствия. </w:t>
      </w:r>
      <w:r w:rsidRPr="00C24D66">
        <w:rPr>
          <w:rFonts w:ascii="Times New Roman" w:eastAsia="Times New Roman" w:hAnsi="Times New Roman" w:cs="Times New Roman"/>
          <w:color w:val="000000"/>
          <w:sz w:val="32"/>
          <w:szCs w:val="32"/>
          <w:lang w:eastAsia="ru-RU"/>
        </w:rPr>
        <w:t>Относитесь к подростку с учетом развивающегося у него чувства</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взрослости! Ни чрезмерна</w:t>
      </w:r>
      <w:r w:rsidR="009E0271">
        <w:rPr>
          <w:rFonts w:ascii="Times New Roman" w:eastAsia="Times New Roman" w:hAnsi="Times New Roman" w:cs="Times New Roman"/>
          <w:color w:val="000000"/>
          <w:sz w:val="32"/>
          <w:szCs w:val="32"/>
          <w:lang w:eastAsia="ru-RU"/>
        </w:rPr>
        <w:t xml:space="preserve">я опека, ни попустительство, ни </w:t>
      </w:r>
      <w:r w:rsidRPr="00C24D66">
        <w:rPr>
          <w:rFonts w:ascii="Times New Roman" w:eastAsia="Times New Roman" w:hAnsi="Times New Roman" w:cs="Times New Roman"/>
          <w:color w:val="000000"/>
          <w:sz w:val="32"/>
          <w:szCs w:val="32"/>
          <w:lang w:eastAsia="ru-RU"/>
        </w:rPr>
        <w:t>подавление не являются</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оптимальными стилями воспитания. Постарайтесь найти «золотую середину» и,</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контролируя поведение ребенка, учитывайте его растущую потребность к</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независимости в личной жизни. Любите своего ребенка искренне и открыто,</w:t>
      </w:r>
      <w:r>
        <w:rPr>
          <w:rFonts w:ascii="Times New Roman" w:eastAsia="Times New Roman" w:hAnsi="Times New Roman" w:cs="Times New Roman"/>
          <w:color w:val="000000"/>
          <w:sz w:val="32"/>
          <w:szCs w:val="32"/>
          <w:lang w:eastAsia="ru-RU"/>
        </w:rPr>
        <w:t xml:space="preserve"> </w:t>
      </w:r>
      <w:r w:rsidRPr="00C24D66">
        <w:rPr>
          <w:rFonts w:ascii="Times New Roman" w:eastAsia="Times New Roman" w:hAnsi="Times New Roman" w:cs="Times New Roman"/>
          <w:color w:val="000000"/>
          <w:sz w:val="32"/>
          <w:szCs w:val="32"/>
          <w:lang w:eastAsia="ru-RU"/>
        </w:rPr>
        <w:t>просто так, за то, что он у вас есть.</w:t>
      </w:r>
    </w:p>
    <w:p w:rsidR="00C24D66" w:rsidRPr="00C24D66" w:rsidRDefault="00C24D66" w:rsidP="009E0271">
      <w:pPr>
        <w:jc w:val="both"/>
        <w:rPr>
          <w:rFonts w:ascii="Times New Roman" w:hAnsi="Times New Roman" w:cs="Times New Roman"/>
          <w:sz w:val="32"/>
          <w:szCs w:val="32"/>
        </w:rPr>
      </w:pPr>
    </w:p>
    <w:sectPr w:rsidR="00C24D66" w:rsidRPr="00C24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3D"/>
    <w:rsid w:val="0049009A"/>
    <w:rsid w:val="009E0271"/>
    <w:rsid w:val="00A12331"/>
    <w:rsid w:val="00C24D66"/>
    <w:rsid w:val="00D7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3549">
      <w:bodyDiv w:val="1"/>
      <w:marLeft w:val="0"/>
      <w:marRight w:val="0"/>
      <w:marTop w:val="0"/>
      <w:marBottom w:val="0"/>
      <w:divBdr>
        <w:top w:val="none" w:sz="0" w:space="0" w:color="auto"/>
        <w:left w:val="none" w:sz="0" w:space="0" w:color="auto"/>
        <w:bottom w:val="none" w:sz="0" w:space="0" w:color="auto"/>
        <w:right w:val="none" w:sz="0" w:space="0" w:color="auto"/>
      </w:divBdr>
    </w:div>
    <w:div w:id="1320302855">
      <w:bodyDiv w:val="1"/>
      <w:marLeft w:val="0"/>
      <w:marRight w:val="0"/>
      <w:marTop w:val="0"/>
      <w:marBottom w:val="0"/>
      <w:divBdr>
        <w:top w:val="none" w:sz="0" w:space="0" w:color="auto"/>
        <w:left w:val="none" w:sz="0" w:space="0" w:color="auto"/>
        <w:bottom w:val="none" w:sz="0" w:space="0" w:color="auto"/>
        <w:right w:val="none" w:sz="0" w:space="0" w:color="auto"/>
      </w:divBdr>
    </w:div>
    <w:div w:id="20979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2021-05-28T02:58:00Z</dcterms:created>
  <dcterms:modified xsi:type="dcterms:W3CDTF">2021-05-28T03:09:00Z</dcterms:modified>
</cp:coreProperties>
</file>